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A73C2F">
      <w:pPr>
        <w:widowControl/>
        <w:numPr>
          <w:ilvl w:val="0"/>
          <w:numId w:val="0"/>
        </w:numPr>
        <w:shd w:val="clear" w:color="auto" w:fill="FFFFFF"/>
        <w:adjustRightInd w:val="0"/>
        <w:jc w:val="both"/>
        <w:rPr>
          <w:rFonts w:hint="eastAsia" w:ascii="楷体" w:hAnsi="楷体" w:eastAsia="楷体" w:cs="楷体"/>
          <w:b w:val="0"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sz w:val="32"/>
          <w:szCs w:val="32"/>
          <w:lang w:val="en-US" w:eastAsia="zh-CN"/>
        </w:rPr>
        <w:t>附件2</w:t>
      </w:r>
    </w:p>
    <w:p w14:paraId="7C5B5AB9">
      <w:pPr>
        <w:ind w:firstLine="0" w:firstLineChars="0"/>
        <w:jc w:val="center"/>
        <w:outlineLvl w:val="0"/>
        <w:rPr>
          <w:rFonts w:hAnsi="Times New Roman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 xml:space="preserve">          </w:t>
      </w:r>
      <w:r>
        <w:rPr>
          <w:rFonts w:hAnsi="Times New Roman" w:eastAsia="仿宋"/>
          <w:b/>
          <w:sz w:val="32"/>
          <w:szCs w:val="32"/>
        </w:rPr>
        <w:t>报价表</w:t>
      </w:r>
    </w:p>
    <w:p w14:paraId="40A2048B">
      <w:pPr>
        <w:ind w:firstLine="0" w:firstLineChars="0"/>
        <w:jc w:val="center"/>
        <w:outlineLvl w:val="0"/>
        <w:rPr>
          <w:rFonts w:hAnsi="Times New Roman" w:eastAsia="仿宋"/>
          <w:b/>
          <w:sz w:val="32"/>
          <w:szCs w:val="32"/>
        </w:rPr>
      </w:pPr>
    </w:p>
    <w:p w14:paraId="1B072314">
      <w:pPr>
        <w:keepNext/>
        <w:keepLines/>
        <w:ind w:firstLine="0" w:firstLineChars="0"/>
        <w:jc w:val="left"/>
        <w:outlineLvl w:val="1"/>
        <w:rPr>
          <w:rFonts w:hAnsi="Times New Roman" w:eastAsia="仿宋"/>
          <w:b/>
          <w:bCs/>
          <w:kern w:val="0"/>
          <w:szCs w:val="21"/>
        </w:rPr>
      </w:pPr>
      <w:bookmarkStart w:id="0" w:name="_Toc11076831"/>
      <w:bookmarkStart w:id="1" w:name="_Toc500433235"/>
      <w:r>
        <w:rPr>
          <w:rFonts w:hAnsi="Times New Roman" w:eastAsia="仿宋"/>
          <w:b/>
          <w:bCs/>
          <w:kern w:val="0"/>
          <w:szCs w:val="21"/>
        </w:rPr>
        <w:t>1. 报价说明</w:t>
      </w:r>
      <w:bookmarkEnd w:id="0"/>
      <w:bookmarkEnd w:id="1"/>
    </w:p>
    <w:p w14:paraId="50BF9168">
      <w:pPr>
        <w:rPr>
          <w:rFonts w:hAnsi="Times New Roman" w:eastAsia="仿宋"/>
          <w:szCs w:val="21"/>
        </w:rPr>
      </w:pPr>
      <w:r>
        <w:rPr>
          <w:rFonts w:hAnsi="Times New Roman" w:eastAsia="仿宋"/>
          <w:szCs w:val="21"/>
        </w:rPr>
        <w:t>（1）报价均为完成询价函内容规定的所有任务的报价汇总。供应商应依据本文件的规定进行报价计算并填写本表。</w:t>
      </w:r>
    </w:p>
    <w:p w14:paraId="75F2556E">
      <w:pPr>
        <w:rPr>
          <w:rFonts w:hAnsi="Times New Roman" w:eastAsia="仿宋"/>
          <w:szCs w:val="21"/>
        </w:rPr>
      </w:pPr>
      <w:r>
        <w:rPr>
          <w:rFonts w:hAnsi="Times New Roman" w:eastAsia="仿宋"/>
          <w:szCs w:val="21"/>
        </w:rPr>
        <w:t>（2）除合同另有规定外，报价总价应包括供应商为完成本合同规定的工作所承担的全部费用，包括成本、税金、利润等，并考虑了应由供应商承担的义务、责任和风险所发生的全部费用。凡填报不完整的项目报价视同含在报价中，合同执行中不再调整。</w:t>
      </w:r>
    </w:p>
    <w:p w14:paraId="099CCE2D">
      <w:pPr>
        <w:rPr>
          <w:rFonts w:hAnsi="Times New Roman" w:eastAsia="仿宋"/>
          <w:szCs w:val="21"/>
        </w:rPr>
      </w:pPr>
      <w:r>
        <w:rPr>
          <w:rFonts w:hAnsi="Times New Roman" w:eastAsia="仿宋"/>
          <w:szCs w:val="21"/>
        </w:rPr>
        <w:t>（3）报价组成由供应商自主列明细，格式自拟。</w:t>
      </w:r>
    </w:p>
    <w:p w14:paraId="74DEAC6E">
      <w:pPr>
        <w:keepNext/>
        <w:keepLines/>
        <w:ind w:firstLine="0" w:firstLineChars="0"/>
        <w:jc w:val="left"/>
        <w:outlineLvl w:val="1"/>
        <w:rPr>
          <w:rFonts w:hAnsi="Times New Roman" w:eastAsia="仿宋"/>
          <w:szCs w:val="21"/>
        </w:rPr>
      </w:pPr>
      <w:bookmarkStart w:id="2" w:name="_Toc11076832"/>
      <w:bookmarkStart w:id="3" w:name="_Toc500433236"/>
      <w:r>
        <w:rPr>
          <w:rFonts w:hAnsi="Times New Roman" w:eastAsia="仿宋"/>
          <w:b/>
          <w:bCs/>
          <w:kern w:val="0"/>
          <w:szCs w:val="21"/>
        </w:rPr>
        <w:t>2. 报价汇总表</w:t>
      </w:r>
      <w:bookmarkEnd w:id="2"/>
      <w:bookmarkEnd w:id="3"/>
    </w:p>
    <w:p w14:paraId="6EB22385">
      <w:pPr>
        <w:adjustRightInd/>
        <w:ind w:firstLine="0" w:firstLineChars="0"/>
        <w:jc w:val="center"/>
        <w:rPr>
          <w:rFonts w:hAnsi="Times New Roman" w:eastAsia="仿宋"/>
          <w:b/>
          <w:snapToGrid w:val="0"/>
          <w:kern w:val="0"/>
          <w:sz w:val="24"/>
        </w:rPr>
      </w:pPr>
      <w:r>
        <w:rPr>
          <w:rFonts w:hAnsi="Times New Roman" w:eastAsia="仿宋"/>
          <w:b/>
          <w:snapToGrid w:val="0"/>
          <w:kern w:val="0"/>
          <w:sz w:val="24"/>
        </w:rPr>
        <w:t>报价汇总表</w:t>
      </w:r>
    </w:p>
    <w:tbl>
      <w:tblPr>
        <w:tblStyle w:val="3"/>
        <w:tblW w:w="87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5"/>
        <w:gridCol w:w="6175"/>
      </w:tblGrid>
      <w:tr w14:paraId="1A108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5" w:hRule="atLeast"/>
        </w:trPr>
        <w:tc>
          <w:tcPr>
            <w:tcW w:w="2585" w:type="dxa"/>
            <w:noWrap w:val="0"/>
            <w:vAlign w:val="center"/>
          </w:tcPr>
          <w:p w14:paraId="7B666767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bCs/>
                <w:szCs w:val="21"/>
              </w:rPr>
            </w:pPr>
            <w:r>
              <w:rPr>
                <w:rFonts w:hAnsi="Times New Roman" w:eastAsia="仿宋"/>
                <w:bCs/>
                <w:szCs w:val="21"/>
              </w:rPr>
              <w:t>总价（</w:t>
            </w:r>
            <w:r>
              <w:rPr>
                <w:rFonts w:hAnsi="Times New Roman" w:eastAsia="仿宋"/>
                <w:szCs w:val="21"/>
              </w:rPr>
              <w:t>人民币</w:t>
            </w:r>
            <w:r>
              <w:rPr>
                <w:rFonts w:hAnsi="Times New Roman" w:eastAsia="仿宋"/>
                <w:bCs/>
                <w:szCs w:val="21"/>
              </w:rPr>
              <w:t>）</w:t>
            </w:r>
          </w:p>
        </w:tc>
        <w:tc>
          <w:tcPr>
            <w:tcW w:w="6175" w:type="dxa"/>
            <w:noWrap w:val="0"/>
            <w:vAlign w:val="center"/>
          </w:tcPr>
          <w:p w14:paraId="221518AB">
            <w:pPr>
              <w:adjustRightInd/>
              <w:spacing w:line="480" w:lineRule="auto"/>
              <w:ind w:firstLine="0" w:firstLineChars="0"/>
              <w:rPr>
                <w:rFonts w:hAnsi="Times New Roman" w:eastAsia="仿宋"/>
                <w:szCs w:val="21"/>
                <w:u w:val="single"/>
              </w:rPr>
            </w:pPr>
            <w:r>
              <w:rPr>
                <w:rFonts w:hAnsi="Times New Roman" w:eastAsia="仿宋"/>
                <w:szCs w:val="21"/>
              </w:rPr>
              <w:t>（大写）：</w:t>
            </w:r>
            <w:r>
              <w:rPr>
                <w:rFonts w:hAnsi="Times New Roman" w:eastAsia="仿宋"/>
                <w:szCs w:val="21"/>
                <w:u w:val="single"/>
              </w:rPr>
              <w:t xml:space="preserve">             </w:t>
            </w:r>
          </w:p>
          <w:p w14:paraId="5A0F9C74">
            <w:pPr>
              <w:adjustRightInd/>
              <w:spacing w:line="480" w:lineRule="auto"/>
              <w:ind w:firstLine="0" w:firstLineChars="0"/>
              <w:rPr>
                <w:rFonts w:hAnsi="Times New Roman" w:eastAsia="仿宋"/>
                <w:szCs w:val="21"/>
              </w:rPr>
            </w:pPr>
            <w:r>
              <w:rPr>
                <w:rFonts w:hAnsi="Times New Roman" w:eastAsia="仿宋"/>
                <w:szCs w:val="21"/>
              </w:rPr>
              <w:t>（小写）：</w:t>
            </w:r>
            <w:r>
              <w:rPr>
                <w:rFonts w:hAnsi="Times New Roman" w:eastAsia="仿宋"/>
                <w:szCs w:val="21"/>
                <w:u w:val="single"/>
              </w:rPr>
              <w:t xml:space="preserve">             </w:t>
            </w:r>
            <w:r>
              <w:rPr>
                <w:rFonts w:hAnsi="Times New Roman" w:eastAsia="仿宋"/>
                <w:szCs w:val="21"/>
              </w:rPr>
              <w:t>元</w:t>
            </w:r>
          </w:p>
        </w:tc>
      </w:tr>
      <w:tr w14:paraId="3CEB9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2585" w:type="dxa"/>
            <w:noWrap w:val="0"/>
            <w:vAlign w:val="center"/>
          </w:tcPr>
          <w:p w14:paraId="330737D9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bCs/>
                <w:szCs w:val="21"/>
              </w:rPr>
            </w:pPr>
            <w:r>
              <w:rPr>
                <w:rFonts w:hAnsi="Times New Roman" w:eastAsia="仿宋"/>
                <w:bCs/>
                <w:szCs w:val="21"/>
              </w:rPr>
              <w:t>备注</w:t>
            </w:r>
          </w:p>
        </w:tc>
        <w:tc>
          <w:tcPr>
            <w:tcW w:w="6175" w:type="dxa"/>
            <w:noWrap w:val="0"/>
            <w:vAlign w:val="center"/>
          </w:tcPr>
          <w:p w14:paraId="663C98D8">
            <w:pPr>
              <w:adjustRightInd/>
              <w:spacing w:line="240" w:lineRule="auto"/>
              <w:ind w:firstLine="0" w:firstLineChars="0"/>
              <w:rPr>
                <w:rFonts w:hAnsi="Times New Roman" w:eastAsia="仿宋"/>
                <w:szCs w:val="21"/>
              </w:rPr>
            </w:pPr>
          </w:p>
        </w:tc>
      </w:tr>
    </w:tbl>
    <w:p w14:paraId="77AC5689">
      <w:pPr>
        <w:pStyle w:val="5"/>
        <w:rPr>
          <w:rFonts w:ascii="Times New Roman" w:eastAsia="仿宋"/>
        </w:rPr>
      </w:pPr>
    </w:p>
    <w:p w14:paraId="7B2C1273">
      <w:pPr>
        <w:adjustRightInd/>
        <w:snapToGrid/>
        <w:spacing w:line="240" w:lineRule="auto"/>
        <w:rPr>
          <w:rFonts w:hAnsi="Times New Roman" w:eastAsia="仿宋"/>
          <w:szCs w:val="21"/>
        </w:rPr>
      </w:pPr>
    </w:p>
    <w:p w14:paraId="4CD08CC8">
      <w:pPr>
        <w:rPr>
          <w:rFonts w:hAnsi="Times New Roman" w:eastAsia="仿宋"/>
          <w:szCs w:val="21"/>
        </w:rPr>
      </w:pPr>
    </w:p>
    <w:p w14:paraId="55DE213F">
      <w:pPr>
        <w:rPr>
          <w:rFonts w:hAnsi="Times New Roman" w:eastAsia="仿宋"/>
          <w:szCs w:val="21"/>
        </w:rPr>
      </w:pPr>
    </w:p>
    <w:p w14:paraId="7D4931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2730" w:firstLineChars="1300"/>
        <w:textAlignment w:val="auto"/>
        <w:rPr>
          <w:rFonts w:hAnsi="Times New Roman" w:eastAsia="仿宋"/>
          <w:szCs w:val="21"/>
        </w:rPr>
      </w:pPr>
      <w:r>
        <w:rPr>
          <w:rFonts w:hAnsi="Times New Roman" w:eastAsia="仿宋"/>
          <w:szCs w:val="21"/>
        </w:rPr>
        <w:t>供应商：</w:t>
      </w:r>
      <w:r>
        <w:rPr>
          <w:rFonts w:hAnsi="Times New Roman" w:eastAsia="仿宋"/>
          <w:szCs w:val="21"/>
          <w:u w:val="single"/>
        </w:rPr>
        <w:t xml:space="preserve">          单位名称             </w:t>
      </w:r>
      <w:r>
        <w:rPr>
          <w:rFonts w:hAnsi="Times New Roman" w:eastAsia="仿宋"/>
          <w:szCs w:val="21"/>
        </w:rPr>
        <w:t>（公章）</w:t>
      </w:r>
    </w:p>
    <w:p w14:paraId="38A240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2730" w:firstLineChars="1300"/>
        <w:textAlignment w:val="auto"/>
        <w:rPr>
          <w:rFonts w:hAnsi="Times New Roman" w:eastAsia="仿宋"/>
          <w:szCs w:val="21"/>
        </w:rPr>
      </w:pPr>
    </w:p>
    <w:p w14:paraId="49C2BE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2730" w:firstLineChars="1300"/>
        <w:textAlignment w:val="auto"/>
        <w:rPr>
          <w:rFonts w:hAnsi="Times New Roman" w:eastAsia="仿宋"/>
          <w:szCs w:val="21"/>
        </w:rPr>
      </w:pPr>
      <w:r>
        <w:rPr>
          <w:rFonts w:hAnsi="Times New Roman" w:eastAsia="仿宋"/>
          <w:szCs w:val="21"/>
        </w:rPr>
        <w:t>法定代表人（或授权委托人）：</w:t>
      </w:r>
      <w:r>
        <w:rPr>
          <w:rFonts w:hAnsi="Times New Roman" w:eastAsia="仿宋"/>
          <w:szCs w:val="21"/>
          <w:u w:val="single"/>
        </w:rPr>
        <w:t xml:space="preserve">             </w:t>
      </w:r>
      <w:r>
        <w:rPr>
          <w:rFonts w:hAnsi="Times New Roman" w:eastAsia="仿宋"/>
          <w:szCs w:val="21"/>
        </w:rPr>
        <w:t>（签字或盖章）</w:t>
      </w:r>
    </w:p>
    <w:p w14:paraId="4E8F6404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2730" w:firstLineChars="1300"/>
        <w:jc w:val="both"/>
        <w:textAlignment w:val="auto"/>
        <w:rPr>
          <w:rFonts w:hAnsi="Times New Roman" w:eastAsia="仿宋"/>
          <w:szCs w:val="21"/>
        </w:rPr>
      </w:pPr>
    </w:p>
    <w:p w14:paraId="66C2E8C3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2730" w:firstLineChars="1300"/>
        <w:jc w:val="both"/>
        <w:textAlignment w:val="auto"/>
        <w:rPr>
          <w:rFonts w:hAnsi="Times New Roman" w:eastAsia="仿宋"/>
          <w:szCs w:val="21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  <w:r>
        <w:rPr>
          <w:rFonts w:hAnsi="Times New Roman" w:eastAsia="仿宋"/>
          <w:szCs w:val="21"/>
        </w:rPr>
        <w:t>日期：</w:t>
      </w:r>
      <w:r>
        <w:rPr>
          <w:rFonts w:hAnsi="Times New Roman" w:eastAsia="仿宋"/>
          <w:szCs w:val="21"/>
          <w:u w:val="single"/>
        </w:rPr>
        <w:t xml:space="preserve">         </w:t>
      </w:r>
      <w:r>
        <w:rPr>
          <w:rFonts w:hAnsi="Times New Roman" w:eastAsia="仿宋"/>
          <w:szCs w:val="21"/>
        </w:rPr>
        <w:t>年</w:t>
      </w:r>
      <w:r>
        <w:rPr>
          <w:rFonts w:hAnsi="Times New Roman" w:eastAsia="仿宋"/>
          <w:szCs w:val="21"/>
          <w:u w:val="single"/>
        </w:rPr>
        <w:t xml:space="preserve">         </w:t>
      </w:r>
      <w:r>
        <w:rPr>
          <w:rFonts w:hAnsi="Times New Roman" w:eastAsia="仿宋"/>
          <w:szCs w:val="21"/>
        </w:rPr>
        <w:t>月</w:t>
      </w:r>
      <w:r>
        <w:rPr>
          <w:rFonts w:hAnsi="Times New Roman" w:eastAsia="仿宋"/>
          <w:szCs w:val="21"/>
          <w:u w:val="single"/>
        </w:rPr>
        <w:t xml:space="preserve">         </w:t>
      </w:r>
      <w:r>
        <w:rPr>
          <w:rFonts w:hAnsi="Times New Roman" w:eastAsia="仿宋"/>
          <w:szCs w:val="21"/>
        </w:rPr>
        <w:t>日</w:t>
      </w:r>
    </w:p>
    <w:p w14:paraId="6363E70B">
      <w:pPr>
        <w:adjustRightInd/>
        <w:ind w:firstLine="0" w:firstLineChars="0"/>
        <w:jc w:val="center"/>
        <w:rPr>
          <w:rFonts w:hAnsi="Times New Roman" w:eastAsia="仿宋"/>
          <w:b/>
          <w:snapToGrid w:val="0"/>
          <w:kern w:val="0"/>
          <w:sz w:val="24"/>
        </w:rPr>
      </w:pPr>
      <w:r>
        <w:rPr>
          <w:rFonts w:hAnsi="Times New Roman" w:eastAsia="仿宋"/>
          <w:b/>
          <w:snapToGrid w:val="0"/>
          <w:kern w:val="0"/>
          <w:sz w:val="24"/>
        </w:rPr>
        <w:t>分项报价表</w:t>
      </w:r>
    </w:p>
    <w:tbl>
      <w:tblPr>
        <w:tblStyle w:val="3"/>
        <w:tblW w:w="89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1459"/>
        <w:gridCol w:w="1118"/>
        <w:gridCol w:w="1118"/>
        <w:gridCol w:w="1118"/>
        <w:gridCol w:w="1118"/>
        <w:gridCol w:w="1119"/>
        <w:gridCol w:w="1119"/>
      </w:tblGrid>
      <w:tr w14:paraId="783F6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7" w:type="dxa"/>
            <w:noWrap w:val="0"/>
            <w:vAlign w:val="center"/>
          </w:tcPr>
          <w:p w14:paraId="3511C5FE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  <w:r>
              <w:rPr>
                <w:rFonts w:hAnsi="Times New Roman" w:eastAsia="仿宋"/>
                <w:szCs w:val="21"/>
              </w:rPr>
              <w:t>序号</w:t>
            </w:r>
          </w:p>
        </w:tc>
        <w:tc>
          <w:tcPr>
            <w:tcW w:w="1459" w:type="dxa"/>
            <w:noWrap w:val="0"/>
            <w:vAlign w:val="center"/>
          </w:tcPr>
          <w:p w14:paraId="0B37E871">
            <w:pPr>
              <w:spacing w:line="360" w:lineRule="exact"/>
              <w:ind w:firstLine="0" w:firstLineChars="0"/>
              <w:jc w:val="center"/>
              <w:rPr>
                <w:rFonts w:hint="default" w:hAnsi="Times New Roman" w:eastAsia="仿宋"/>
                <w:szCs w:val="21"/>
                <w:lang w:val="en-US" w:eastAsia="zh-CN"/>
              </w:rPr>
            </w:pPr>
            <w:r>
              <w:rPr>
                <w:rFonts w:hint="eastAsia" w:hAnsi="Times New Roman" w:eastAsia="仿宋"/>
                <w:szCs w:val="21"/>
                <w:lang w:val="en-US" w:eastAsia="zh-CN"/>
              </w:rPr>
              <w:t>项目名称</w:t>
            </w:r>
          </w:p>
        </w:tc>
        <w:tc>
          <w:tcPr>
            <w:tcW w:w="1118" w:type="dxa"/>
            <w:noWrap w:val="0"/>
            <w:vAlign w:val="center"/>
          </w:tcPr>
          <w:p w14:paraId="037580E8">
            <w:pPr>
              <w:spacing w:line="360" w:lineRule="exact"/>
              <w:ind w:firstLine="0" w:firstLineChars="0"/>
              <w:jc w:val="center"/>
              <w:rPr>
                <w:rFonts w:hint="eastAsia" w:hAnsi="Times New Roman" w:eastAsia="仿宋"/>
                <w:szCs w:val="21"/>
                <w:lang w:eastAsia="zh-CN"/>
              </w:rPr>
            </w:pPr>
            <w:r>
              <w:rPr>
                <w:rFonts w:hint="eastAsia" w:hAnsi="Times New Roman" w:eastAsia="仿宋"/>
                <w:szCs w:val="21"/>
                <w:lang w:val="en-US" w:eastAsia="zh-CN"/>
              </w:rPr>
              <w:t>单位</w:t>
            </w:r>
          </w:p>
        </w:tc>
        <w:tc>
          <w:tcPr>
            <w:tcW w:w="1118" w:type="dxa"/>
            <w:noWrap w:val="0"/>
            <w:vAlign w:val="center"/>
          </w:tcPr>
          <w:p w14:paraId="487BC0BE">
            <w:pPr>
              <w:spacing w:line="360" w:lineRule="exact"/>
              <w:ind w:firstLine="0" w:firstLineChars="0"/>
              <w:jc w:val="center"/>
              <w:rPr>
                <w:rFonts w:hint="eastAsia" w:hAnsi="Times New Roman" w:eastAsia="仿宋"/>
                <w:szCs w:val="21"/>
                <w:lang w:eastAsia="zh-CN"/>
              </w:rPr>
            </w:pPr>
            <w:r>
              <w:rPr>
                <w:rFonts w:hint="eastAsia" w:hAnsi="Times New Roman" w:eastAsia="仿宋"/>
                <w:szCs w:val="21"/>
                <w:lang w:val="en-US" w:eastAsia="zh-CN"/>
              </w:rPr>
              <w:t>数量</w:t>
            </w:r>
          </w:p>
        </w:tc>
        <w:tc>
          <w:tcPr>
            <w:tcW w:w="1118" w:type="dxa"/>
            <w:noWrap w:val="0"/>
            <w:vAlign w:val="center"/>
          </w:tcPr>
          <w:p w14:paraId="47B996C7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Ansi="Times New Roman" w:eastAsia="仿宋"/>
                <w:szCs w:val="21"/>
              </w:rPr>
              <w:t>单价</w:t>
            </w:r>
          </w:p>
        </w:tc>
        <w:tc>
          <w:tcPr>
            <w:tcW w:w="1118" w:type="dxa"/>
            <w:noWrap w:val="0"/>
            <w:vAlign w:val="center"/>
          </w:tcPr>
          <w:p w14:paraId="49F68248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Ansi="Times New Roman" w:eastAsia="仿宋"/>
                <w:szCs w:val="21"/>
              </w:rPr>
              <w:t>合价</w:t>
            </w:r>
          </w:p>
        </w:tc>
        <w:tc>
          <w:tcPr>
            <w:tcW w:w="1119" w:type="dxa"/>
            <w:noWrap w:val="0"/>
            <w:vAlign w:val="center"/>
          </w:tcPr>
          <w:p w14:paraId="207E1F7A">
            <w:pPr>
              <w:spacing w:line="360" w:lineRule="exact"/>
              <w:ind w:firstLine="0" w:firstLineChars="0"/>
              <w:jc w:val="center"/>
              <w:rPr>
                <w:rFonts w:hint="eastAsia" w:hAnsi="Times New Roman" w:eastAsia="仿宋"/>
                <w:szCs w:val="21"/>
                <w:lang w:val="en-US" w:eastAsia="zh-CN"/>
              </w:rPr>
            </w:pPr>
            <w:r>
              <w:rPr>
                <w:rFonts w:hint="eastAsia" w:hAnsi="Times New Roman" w:eastAsia="仿宋"/>
                <w:szCs w:val="21"/>
                <w:lang w:val="en-US" w:eastAsia="zh-CN"/>
              </w:rPr>
              <w:t>要求</w:t>
            </w:r>
          </w:p>
        </w:tc>
        <w:tc>
          <w:tcPr>
            <w:tcW w:w="1119" w:type="dxa"/>
            <w:noWrap w:val="0"/>
            <w:vAlign w:val="center"/>
          </w:tcPr>
          <w:p w14:paraId="6ACF64EF">
            <w:pPr>
              <w:spacing w:line="360" w:lineRule="exact"/>
              <w:ind w:firstLine="0" w:firstLineChars="0"/>
              <w:jc w:val="center"/>
              <w:rPr>
                <w:rFonts w:hint="default" w:hAnsi="Times New Roman" w:eastAsia="仿宋"/>
                <w:szCs w:val="21"/>
                <w:lang w:val="en-US" w:eastAsia="zh-CN"/>
              </w:rPr>
            </w:pPr>
            <w:r>
              <w:rPr>
                <w:rFonts w:hint="eastAsia" w:hAnsi="Times New Roman" w:eastAsia="仿宋"/>
                <w:szCs w:val="21"/>
                <w:lang w:val="en-US" w:eastAsia="zh-CN"/>
              </w:rPr>
              <w:t>响应</w:t>
            </w:r>
          </w:p>
        </w:tc>
      </w:tr>
      <w:tr w14:paraId="33AE7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7" w:type="dxa"/>
            <w:noWrap w:val="0"/>
            <w:vAlign w:val="center"/>
          </w:tcPr>
          <w:p w14:paraId="31E8C161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  <w:r>
              <w:rPr>
                <w:rFonts w:hAnsi="Times New Roman" w:eastAsia="仿宋"/>
                <w:szCs w:val="21"/>
              </w:rPr>
              <w:t>1</w:t>
            </w:r>
          </w:p>
        </w:tc>
        <w:tc>
          <w:tcPr>
            <w:tcW w:w="1459" w:type="dxa"/>
            <w:noWrap w:val="0"/>
            <w:vAlign w:val="center"/>
          </w:tcPr>
          <w:p w14:paraId="6298A7BB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5355A4CC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0CB32C1A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4F2B21B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54F4EE63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9" w:type="dxa"/>
            <w:noWrap w:val="0"/>
            <w:vAlign w:val="center"/>
          </w:tcPr>
          <w:p w14:paraId="3015283B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9" w:type="dxa"/>
            <w:noWrap w:val="0"/>
            <w:vAlign w:val="center"/>
          </w:tcPr>
          <w:p w14:paraId="6DB2C972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</w:tr>
      <w:tr w14:paraId="1C0EA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7" w:type="dxa"/>
            <w:noWrap w:val="0"/>
            <w:vAlign w:val="center"/>
          </w:tcPr>
          <w:p w14:paraId="180AB759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  <w:r>
              <w:rPr>
                <w:rFonts w:hAnsi="Times New Roman" w:eastAsia="仿宋"/>
                <w:szCs w:val="21"/>
              </w:rPr>
              <w:t>2</w:t>
            </w:r>
          </w:p>
        </w:tc>
        <w:tc>
          <w:tcPr>
            <w:tcW w:w="1459" w:type="dxa"/>
            <w:noWrap w:val="0"/>
            <w:vAlign w:val="center"/>
          </w:tcPr>
          <w:p w14:paraId="615634DB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7A2703E8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3955660F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3C571CC0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3B1F219A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9" w:type="dxa"/>
            <w:noWrap w:val="0"/>
            <w:vAlign w:val="center"/>
          </w:tcPr>
          <w:p w14:paraId="072DEE22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9" w:type="dxa"/>
            <w:noWrap w:val="0"/>
            <w:vAlign w:val="center"/>
          </w:tcPr>
          <w:p w14:paraId="376FBD02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</w:tr>
      <w:tr w14:paraId="70C48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7" w:type="dxa"/>
            <w:noWrap w:val="0"/>
            <w:vAlign w:val="center"/>
          </w:tcPr>
          <w:p w14:paraId="5348E63A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  <w:r>
              <w:rPr>
                <w:rFonts w:hAnsi="Times New Roman" w:eastAsia="仿宋"/>
                <w:szCs w:val="21"/>
              </w:rPr>
              <w:t>3</w:t>
            </w:r>
          </w:p>
        </w:tc>
        <w:tc>
          <w:tcPr>
            <w:tcW w:w="1459" w:type="dxa"/>
            <w:noWrap w:val="0"/>
            <w:vAlign w:val="center"/>
          </w:tcPr>
          <w:p w14:paraId="49D9DF26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6665318C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9451164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31335BA8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290E76AC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9" w:type="dxa"/>
            <w:noWrap w:val="0"/>
            <w:vAlign w:val="center"/>
          </w:tcPr>
          <w:p w14:paraId="31B79D6E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9" w:type="dxa"/>
            <w:noWrap w:val="0"/>
            <w:vAlign w:val="center"/>
          </w:tcPr>
          <w:p w14:paraId="358BC27B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</w:tr>
      <w:tr w14:paraId="167B6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7" w:type="dxa"/>
            <w:noWrap w:val="0"/>
            <w:vAlign w:val="center"/>
          </w:tcPr>
          <w:p w14:paraId="0729E25D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  <w:r>
              <w:rPr>
                <w:rFonts w:hAnsi="Times New Roman" w:eastAsia="仿宋"/>
                <w:szCs w:val="21"/>
              </w:rPr>
              <w:t>4</w:t>
            </w:r>
          </w:p>
        </w:tc>
        <w:tc>
          <w:tcPr>
            <w:tcW w:w="1459" w:type="dxa"/>
            <w:noWrap w:val="0"/>
            <w:vAlign w:val="center"/>
          </w:tcPr>
          <w:p w14:paraId="3C6A9960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1D02720A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8C6DEC1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3435B6AE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DBD83B2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9" w:type="dxa"/>
            <w:noWrap w:val="0"/>
            <w:vAlign w:val="center"/>
          </w:tcPr>
          <w:p w14:paraId="51BD674D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9" w:type="dxa"/>
            <w:noWrap w:val="0"/>
            <w:vAlign w:val="center"/>
          </w:tcPr>
          <w:p w14:paraId="676DB81D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</w:tr>
      <w:tr w14:paraId="0DDBA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7" w:type="dxa"/>
            <w:noWrap w:val="0"/>
            <w:vAlign w:val="center"/>
          </w:tcPr>
          <w:p w14:paraId="3FF4D7A4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  <w:r>
              <w:rPr>
                <w:rFonts w:hAnsi="Times New Roman" w:eastAsia="仿宋"/>
                <w:szCs w:val="21"/>
              </w:rPr>
              <w:t>5</w:t>
            </w:r>
          </w:p>
        </w:tc>
        <w:tc>
          <w:tcPr>
            <w:tcW w:w="1459" w:type="dxa"/>
            <w:noWrap w:val="0"/>
            <w:vAlign w:val="center"/>
          </w:tcPr>
          <w:p w14:paraId="40AEE15F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5C3CDC5E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7FE9FBB1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55F48D9E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5D4462ED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9" w:type="dxa"/>
            <w:noWrap w:val="0"/>
            <w:vAlign w:val="center"/>
          </w:tcPr>
          <w:p w14:paraId="23EEACE9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9" w:type="dxa"/>
            <w:noWrap w:val="0"/>
            <w:vAlign w:val="center"/>
          </w:tcPr>
          <w:p w14:paraId="3B62582C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</w:tr>
      <w:tr w14:paraId="5C4EC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7" w:type="dxa"/>
            <w:noWrap w:val="0"/>
            <w:vAlign w:val="center"/>
          </w:tcPr>
          <w:p w14:paraId="353E795D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  <w:r>
              <w:rPr>
                <w:rFonts w:hAnsi="Times New Roman" w:eastAsia="仿宋"/>
                <w:szCs w:val="21"/>
              </w:rPr>
              <w:t>6</w:t>
            </w:r>
          </w:p>
        </w:tc>
        <w:tc>
          <w:tcPr>
            <w:tcW w:w="1459" w:type="dxa"/>
            <w:noWrap w:val="0"/>
            <w:vAlign w:val="center"/>
          </w:tcPr>
          <w:p w14:paraId="5C37118D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673F87F3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1F34CE32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602CC58C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60B7F061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9" w:type="dxa"/>
            <w:noWrap w:val="0"/>
            <w:vAlign w:val="center"/>
          </w:tcPr>
          <w:p w14:paraId="067417E7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9" w:type="dxa"/>
            <w:noWrap w:val="0"/>
            <w:vAlign w:val="center"/>
          </w:tcPr>
          <w:p w14:paraId="4716DBB6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</w:tr>
      <w:tr w14:paraId="6C154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7" w:type="dxa"/>
            <w:noWrap w:val="0"/>
            <w:vAlign w:val="center"/>
          </w:tcPr>
          <w:p w14:paraId="00FDEBFB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  <w:r>
              <w:rPr>
                <w:rFonts w:hAnsi="Times New Roman" w:eastAsia="仿宋"/>
                <w:szCs w:val="21"/>
              </w:rPr>
              <w:t>...</w:t>
            </w:r>
          </w:p>
        </w:tc>
        <w:tc>
          <w:tcPr>
            <w:tcW w:w="1459" w:type="dxa"/>
            <w:noWrap w:val="0"/>
            <w:vAlign w:val="center"/>
          </w:tcPr>
          <w:p w14:paraId="5DA41160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  <w:r>
              <w:rPr>
                <w:rFonts w:hAnsi="Times New Roman" w:eastAsia="仿宋"/>
                <w:szCs w:val="21"/>
              </w:rPr>
              <w:t>...</w:t>
            </w:r>
          </w:p>
        </w:tc>
        <w:tc>
          <w:tcPr>
            <w:tcW w:w="1118" w:type="dxa"/>
            <w:noWrap w:val="0"/>
            <w:vAlign w:val="center"/>
          </w:tcPr>
          <w:p w14:paraId="15C7211E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  <w:r>
              <w:rPr>
                <w:rFonts w:hAnsi="Times New Roman" w:eastAsia="仿宋"/>
                <w:szCs w:val="21"/>
              </w:rPr>
              <w:t>...</w:t>
            </w:r>
          </w:p>
        </w:tc>
        <w:tc>
          <w:tcPr>
            <w:tcW w:w="1118" w:type="dxa"/>
            <w:noWrap w:val="0"/>
            <w:vAlign w:val="center"/>
          </w:tcPr>
          <w:p w14:paraId="203DA5D5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D5FD5A3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173A87EB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9" w:type="dxa"/>
            <w:noWrap w:val="0"/>
            <w:vAlign w:val="center"/>
          </w:tcPr>
          <w:p w14:paraId="6A929DC9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  <w:tc>
          <w:tcPr>
            <w:tcW w:w="1119" w:type="dxa"/>
            <w:noWrap w:val="0"/>
            <w:vAlign w:val="center"/>
          </w:tcPr>
          <w:p w14:paraId="5E100881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</w:p>
        </w:tc>
      </w:tr>
      <w:tr w14:paraId="1C430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0" w:type="dxa"/>
            <w:gridSpan w:val="5"/>
            <w:noWrap w:val="0"/>
            <w:vAlign w:val="center"/>
          </w:tcPr>
          <w:p w14:paraId="58140861">
            <w:pPr>
              <w:spacing w:line="360" w:lineRule="exact"/>
              <w:ind w:firstLine="0" w:firstLineChars="0"/>
              <w:jc w:val="center"/>
              <w:rPr>
                <w:rFonts w:hAnsi="Times New Roman" w:eastAsia="仿宋"/>
                <w:szCs w:val="21"/>
              </w:rPr>
            </w:pPr>
            <w:r>
              <w:rPr>
                <w:rFonts w:hAnsi="Times New Roman" w:eastAsia="仿宋"/>
                <w:bCs/>
                <w:szCs w:val="21"/>
              </w:rPr>
              <w:t>报价总价（</w:t>
            </w:r>
            <w:r>
              <w:rPr>
                <w:rFonts w:hAnsi="Times New Roman" w:eastAsia="仿宋"/>
                <w:szCs w:val="21"/>
              </w:rPr>
              <w:t>人民币</w:t>
            </w:r>
            <w:r>
              <w:rPr>
                <w:rFonts w:hAnsi="Times New Roman" w:eastAsia="仿宋"/>
                <w:bCs/>
                <w:szCs w:val="21"/>
              </w:rPr>
              <w:t>）</w:t>
            </w:r>
          </w:p>
        </w:tc>
        <w:tc>
          <w:tcPr>
            <w:tcW w:w="3356" w:type="dxa"/>
            <w:gridSpan w:val="3"/>
            <w:noWrap w:val="0"/>
            <w:vAlign w:val="center"/>
          </w:tcPr>
          <w:p w14:paraId="45B82FED">
            <w:pPr>
              <w:adjustRightInd/>
              <w:spacing w:line="240" w:lineRule="auto"/>
              <w:ind w:firstLine="0" w:firstLineChars="0"/>
              <w:rPr>
                <w:rFonts w:hAnsi="Times New Roman" w:eastAsia="仿宋"/>
                <w:szCs w:val="21"/>
                <w:u w:val="single"/>
              </w:rPr>
            </w:pPr>
            <w:r>
              <w:rPr>
                <w:rFonts w:hAnsi="Times New Roman" w:eastAsia="仿宋"/>
                <w:szCs w:val="21"/>
              </w:rPr>
              <w:t>（大写）：</w:t>
            </w:r>
            <w:r>
              <w:rPr>
                <w:rFonts w:hAnsi="Times New Roman" w:eastAsia="仿宋"/>
                <w:szCs w:val="21"/>
                <w:u w:val="single"/>
              </w:rPr>
              <w:t xml:space="preserve">             </w:t>
            </w:r>
          </w:p>
          <w:p w14:paraId="6820F830">
            <w:pPr>
              <w:adjustRightInd/>
              <w:spacing w:line="240" w:lineRule="auto"/>
              <w:ind w:firstLine="0" w:firstLineChars="0"/>
              <w:rPr>
                <w:rFonts w:hAnsi="Times New Roman" w:eastAsia="仿宋"/>
                <w:szCs w:val="21"/>
              </w:rPr>
            </w:pPr>
            <w:r>
              <w:rPr>
                <w:rFonts w:hAnsi="Times New Roman" w:eastAsia="仿宋"/>
                <w:szCs w:val="21"/>
              </w:rPr>
              <w:t>（小写）：</w:t>
            </w:r>
            <w:r>
              <w:rPr>
                <w:rFonts w:hAnsi="Times New Roman" w:eastAsia="仿宋"/>
                <w:szCs w:val="21"/>
                <w:u w:val="single"/>
              </w:rPr>
              <w:t xml:space="preserve">             </w:t>
            </w:r>
            <w:r>
              <w:rPr>
                <w:rFonts w:hAnsi="Times New Roman" w:eastAsia="仿宋"/>
                <w:szCs w:val="21"/>
              </w:rPr>
              <w:t>元</w:t>
            </w:r>
          </w:p>
        </w:tc>
      </w:tr>
    </w:tbl>
    <w:p w14:paraId="3AB99C70">
      <w:pPr>
        <w:rPr>
          <w:rFonts w:hAnsi="Times New Roman" w:eastAsia="仿宋"/>
          <w:szCs w:val="21"/>
        </w:rPr>
      </w:pPr>
    </w:p>
    <w:p w14:paraId="7B17175C">
      <w:pPr>
        <w:rPr>
          <w:rFonts w:hint="default" w:hAnsi="Times New Roman" w:eastAsia="仿宋"/>
          <w:szCs w:val="21"/>
          <w:lang w:val="en-US" w:eastAsia="zh-CN"/>
        </w:rPr>
      </w:pPr>
      <w:r>
        <w:rPr>
          <w:rFonts w:hint="eastAsia" w:hAnsi="Times New Roman" w:eastAsia="仿宋"/>
          <w:szCs w:val="21"/>
          <w:lang w:val="en-US" w:eastAsia="zh-CN"/>
        </w:rPr>
        <w:t>备注：</w:t>
      </w:r>
      <w:r>
        <w:rPr>
          <w:rFonts w:hint="eastAsia" w:eastAsia="仿宋"/>
          <w:szCs w:val="21"/>
          <w:lang w:val="en-US" w:eastAsia="zh-CN"/>
        </w:rPr>
        <w:t>此表为参考格式，报价人可根据需要修改。</w:t>
      </w:r>
      <w:r>
        <w:rPr>
          <w:rFonts w:hint="eastAsia" w:hAnsi="Times New Roman" w:eastAsia="仿宋"/>
          <w:szCs w:val="21"/>
          <w:lang w:val="en-US" w:eastAsia="zh-CN"/>
        </w:rPr>
        <w:t>“响应”一栏如完全满足要求，可直接填写“满足”，如优于或低于要求，应详细描述。</w:t>
      </w:r>
    </w:p>
    <w:p w14:paraId="1313CA0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2730" w:firstLineChars="1300"/>
        <w:textAlignment w:val="auto"/>
        <w:rPr>
          <w:rFonts w:hAnsi="Times New Roman" w:eastAsia="仿宋"/>
          <w:szCs w:val="21"/>
        </w:rPr>
      </w:pPr>
    </w:p>
    <w:p w14:paraId="3E0E148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2730" w:firstLineChars="1300"/>
        <w:textAlignment w:val="auto"/>
        <w:rPr>
          <w:rFonts w:hAnsi="Times New Roman" w:eastAsia="仿宋"/>
          <w:szCs w:val="21"/>
        </w:rPr>
      </w:pPr>
      <w:r>
        <w:rPr>
          <w:rFonts w:hAnsi="Times New Roman" w:eastAsia="仿宋"/>
          <w:szCs w:val="21"/>
        </w:rPr>
        <w:t>供应商：</w:t>
      </w:r>
      <w:r>
        <w:rPr>
          <w:rFonts w:hAnsi="Times New Roman" w:eastAsia="仿宋"/>
          <w:szCs w:val="21"/>
          <w:u w:val="single"/>
        </w:rPr>
        <w:t xml:space="preserve">          单位名称             </w:t>
      </w:r>
      <w:r>
        <w:rPr>
          <w:rFonts w:hAnsi="Times New Roman" w:eastAsia="仿宋"/>
          <w:szCs w:val="21"/>
        </w:rPr>
        <w:t>（公章）</w:t>
      </w:r>
    </w:p>
    <w:p w14:paraId="28E4C6C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2730" w:firstLineChars="1300"/>
        <w:textAlignment w:val="auto"/>
        <w:rPr>
          <w:rFonts w:hAnsi="Times New Roman" w:eastAsia="仿宋"/>
          <w:szCs w:val="21"/>
        </w:rPr>
      </w:pPr>
    </w:p>
    <w:p w14:paraId="7323418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2730" w:firstLineChars="1300"/>
        <w:textAlignment w:val="auto"/>
        <w:rPr>
          <w:rFonts w:hAnsi="Times New Roman" w:eastAsia="仿宋"/>
          <w:szCs w:val="21"/>
        </w:rPr>
      </w:pPr>
      <w:r>
        <w:rPr>
          <w:rFonts w:hAnsi="Times New Roman" w:eastAsia="仿宋"/>
          <w:szCs w:val="21"/>
        </w:rPr>
        <w:t>法定代表人（或授权委托人）：</w:t>
      </w:r>
      <w:r>
        <w:rPr>
          <w:rFonts w:hAnsi="Times New Roman" w:eastAsia="仿宋"/>
          <w:szCs w:val="21"/>
          <w:u w:val="single"/>
        </w:rPr>
        <w:t xml:space="preserve">             </w:t>
      </w:r>
      <w:r>
        <w:rPr>
          <w:rFonts w:hAnsi="Times New Roman" w:eastAsia="仿宋"/>
          <w:szCs w:val="21"/>
        </w:rPr>
        <w:t>（签字或盖章）</w:t>
      </w:r>
    </w:p>
    <w:p w14:paraId="59CDC13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2730" w:firstLineChars="1300"/>
        <w:textAlignment w:val="auto"/>
        <w:rPr>
          <w:rFonts w:ascii="Times New Roman" w:eastAsia="仿宋"/>
          <w:sz w:val="21"/>
          <w:szCs w:val="21"/>
        </w:rPr>
      </w:pPr>
    </w:p>
    <w:p w14:paraId="2C784DD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2730" w:firstLineChars="1300"/>
        <w:textAlignment w:val="auto"/>
        <w:rPr>
          <w:rFonts w:hint="default" w:hAnsi="Times New Roman" w:eastAsia="仿宋"/>
          <w:szCs w:val="21"/>
          <w:lang w:val="en-US" w:eastAsia="zh-CN"/>
        </w:rPr>
      </w:pPr>
      <w:r>
        <w:rPr>
          <w:rFonts w:ascii="Times New Roman" w:eastAsia="仿宋"/>
          <w:sz w:val="21"/>
          <w:szCs w:val="21"/>
        </w:rPr>
        <w:t>日期：</w:t>
      </w:r>
      <w:r>
        <w:rPr>
          <w:rFonts w:ascii="Times New Roman" w:eastAsia="仿宋"/>
          <w:sz w:val="21"/>
          <w:szCs w:val="21"/>
          <w:u w:val="single"/>
        </w:rPr>
        <w:t xml:space="preserve">         </w:t>
      </w:r>
      <w:r>
        <w:rPr>
          <w:rFonts w:ascii="Times New Roman" w:eastAsia="仿宋"/>
          <w:sz w:val="21"/>
          <w:szCs w:val="21"/>
        </w:rPr>
        <w:t>年</w:t>
      </w:r>
      <w:r>
        <w:rPr>
          <w:rFonts w:ascii="Times New Roman" w:eastAsia="仿宋"/>
          <w:sz w:val="21"/>
          <w:szCs w:val="21"/>
          <w:u w:val="single"/>
        </w:rPr>
        <w:t xml:space="preserve">         </w:t>
      </w:r>
      <w:r>
        <w:rPr>
          <w:rFonts w:ascii="Times New Roman" w:eastAsia="仿宋"/>
          <w:sz w:val="21"/>
          <w:szCs w:val="21"/>
        </w:rPr>
        <w:t>月</w:t>
      </w:r>
      <w:r>
        <w:rPr>
          <w:rFonts w:ascii="Times New Roman" w:eastAsia="仿宋"/>
          <w:sz w:val="21"/>
          <w:szCs w:val="21"/>
          <w:u w:val="single"/>
        </w:rPr>
        <w:t xml:space="preserve">         </w:t>
      </w:r>
    </w:p>
    <w:p w14:paraId="12E7FF9F">
      <w:bookmarkStart w:id="4" w:name="_GoBack"/>
      <w:bookmarkEnd w:id="4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003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2026-10-30T08:08:31Z</dcterms:created>
  <dc:creator>Administrator</dc:creator>
  <cp:lastModifiedBy>万千风景</cp:lastModifiedBy>
  <dcterms:modified xsi:type="dcterms:W3CDTF">2026-10-30T08:08:41Z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eyJoZGlkIjoiMjk0NzczODY2MjYzNTI0YTg1NDE4ODcwYTdlZWM0ZTEiLCJ1c2VySWQiOiI0MzAyMTk1MzUifQ==</vt:lpwstr>
  </property>
  <property fmtid="{D5CDD505-2E9C-101B-9397-08002B2CF9AE}" pid="4" name="ICV">
    <vt:lpwstr>142B4786B9674C7F9459A8636481B36E_12</vt:lpwstr>
  </property>
</Properties>
</file>